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B930D8" w14:textId="77777777" w:rsidR="002E2ED8" w:rsidRDefault="002E2ED8" w:rsidP="002E2ED8">
      <w:pPr>
        <w:pStyle w:val="Corpodetexto"/>
        <w:spacing w:before="101" w:line="276" w:lineRule="auto"/>
        <w:ind w:right="-1" w:firstLine="567"/>
        <w:rPr>
          <w:rFonts w:ascii="Times New Roman" w:hAnsi="Times New Roman" w:cs="Times New Roman"/>
        </w:rPr>
      </w:pPr>
    </w:p>
    <w:p w14:paraId="5D02D6B3" w14:textId="665ACE3B" w:rsidR="006B2D2E" w:rsidRDefault="002E2ED8" w:rsidP="008712DC">
      <w:pPr>
        <w:pStyle w:val="Corpodetexto"/>
        <w:spacing w:before="101" w:line="276" w:lineRule="auto"/>
        <w:ind w:right="-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7</w:t>
      </w:r>
      <w:r w:rsidR="008712DC">
        <w:rPr>
          <w:rFonts w:ascii="Times New Roman" w:hAnsi="Times New Roman" w:cs="Times New Roman"/>
          <w:b/>
          <w:bCs/>
        </w:rPr>
        <w:t>-</w:t>
      </w:r>
      <w:r w:rsidR="006B2D2E" w:rsidRPr="006B2D2E">
        <w:rPr>
          <w:rFonts w:ascii="Times New Roman" w:hAnsi="Times New Roman" w:cs="Times New Roman"/>
          <w:b/>
          <w:bCs/>
        </w:rPr>
        <w:t>PROJETO ELÉTRICO E LUMINOTECNICO</w:t>
      </w:r>
    </w:p>
    <w:p w14:paraId="5E5462B8" w14:textId="43C74B74" w:rsidR="00977875" w:rsidRPr="00977875" w:rsidRDefault="00977875" w:rsidP="00977875">
      <w:pPr>
        <w:pStyle w:val="Corpodetexto"/>
        <w:spacing w:before="189" w:line="276" w:lineRule="auto"/>
        <w:ind w:left="1" w:right="133" w:firstLine="566"/>
        <w:rPr>
          <w:rFonts w:ascii="Times New Roman" w:hAnsi="Times New Roman" w:cs="Times New Roman"/>
        </w:rPr>
      </w:pPr>
      <w:r w:rsidRPr="00977875">
        <w:rPr>
          <w:rFonts w:ascii="Times New Roman" w:hAnsi="Times New Roman" w:cs="Times New Roman"/>
        </w:rPr>
        <w:t>Para a elaboração dos projetos luminotécnicos foram utilizadas como norma regulamentadora a NBR 5101/2012, a qual regula e orienta como proceder para projetos de iluminação pública de forma geral, e para os projetos elétricos, foram utilizadas como referência a NBR 5410/2014, como também a NDU-001 da Energisa, versão de dezembro de 2024, já que é a Concessionária de Energia da localidade.</w:t>
      </w:r>
    </w:p>
    <w:p w14:paraId="60AD770D" w14:textId="023CE53C" w:rsidR="00977875" w:rsidRDefault="00977875" w:rsidP="00977875">
      <w:pPr>
        <w:pStyle w:val="Corpodetexto"/>
        <w:spacing w:before="3"/>
        <w:rPr>
          <w:rFonts w:ascii="Calibri"/>
          <w:i/>
          <w:sz w:val="14"/>
        </w:rPr>
      </w:pPr>
    </w:p>
    <w:p w14:paraId="69B618BE" w14:textId="20E02685" w:rsidR="00977875" w:rsidRDefault="00977875" w:rsidP="00977875">
      <w:pPr>
        <w:pStyle w:val="Corpodetexto"/>
        <w:spacing w:before="155" w:line="276" w:lineRule="auto"/>
        <w:ind w:left="1" w:right="135" w:firstLine="566"/>
        <w:rPr>
          <w:rFonts w:ascii="Times New Roman" w:hAnsi="Times New Roman" w:cs="Times New Roman"/>
        </w:rPr>
      </w:pPr>
      <w:r w:rsidRPr="00977875">
        <w:rPr>
          <w:rFonts w:ascii="Times New Roman" w:hAnsi="Times New Roman" w:cs="Times New Roman"/>
        </w:rPr>
        <w:t xml:space="preserve">O ramal de entrada definido para </w:t>
      </w:r>
      <w:r w:rsidR="00D33DB6">
        <w:rPr>
          <w:rFonts w:ascii="Times New Roman" w:hAnsi="Times New Roman" w:cs="Times New Roman"/>
        </w:rPr>
        <w:t xml:space="preserve">o </w:t>
      </w:r>
      <w:r w:rsidR="00103E9E">
        <w:rPr>
          <w:rFonts w:ascii="Times New Roman" w:hAnsi="Times New Roman" w:cs="Times New Roman"/>
        </w:rPr>
        <w:t>Centro de Especialidade Odontológica</w:t>
      </w:r>
      <w:r w:rsidR="00D33DB6">
        <w:rPr>
          <w:rFonts w:ascii="Times New Roman" w:hAnsi="Times New Roman" w:cs="Times New Roman"/>
        </w:rPr>
        <w:t xml:space="preserve"> </w:t>
      </w:r>
      <w:r w:rsidRPr="00977875">
        <w:rPr>
          <w:rFonts w:ascii="Times New Roman" w:hAnsi="Times New Roman" w:cs="Times New Roman"/>
        </w:rPr>
        <w:t xml:space="preserve">foi um </w:t>
      </w:r>
      <w:r w:rsidR="00FB5E6F">
        <w:rPr>
          <w:rFonts w:ascii="Times New Roman" w:hAnsi="Times New Roman" w:cs="Times New Roman"/>
        </w:rPr>
        <w:t>tri</w:t>
      </w:r>
      <w:r w:rsidR="00D33DB6">
        <w:rPr>
          <w:rFonts w:ascii="Times New Roman" w:hAnsi="Times New Roman" w:cs="Times New Roman"/>
        </w:rPr>
        <w:t>fásico</w:t>
      </w:r>
      <w:r w:rsidRPr="00977875">
        <w:rPr>
          <w:rFonts w:ascii="Times New Roman" w:hAnsi="Times New Roman" w:cs="Times New Roman"/>
        </w:rPr>
        <w:t xml:space="preserve"> de </w:t>
      </w:r>
      <w:r w:rsidR="001178B9">
        <w:rPr>
          <w:rFonts w:ascii="Times New Roman" w:hAnsi="Times New Roman" w:cs="Times New Roman"/>
        </w:rPr>
        <w:t>25</w:t>
      </w:r>
      <w:r w:rsidRPr="00977875">
        <w:rPr>
          <w:rFonts w:ascii="Times New Roman" w:hAnsi="Times New Roman" w:cs="Times New Roman"/>
        </w:rPr>
        <w:t>mm</w:t>
      </w:r>
      <w:r w:rsidR="00D33DB6">
        <w:rPr>
          <w:rFonts w:ascii="Times New Roman" w:hAnsi="Times New Roman" w:cs="Times New Roman"/>
        </w:rPr>
        <w:t>²</w:t>
      </w:r>
      <w:r w:rsidRPr="00977875">
        <w:rPr>
          <w:rFonts w:ascii="Times New Roman" w:hAnsi="Times New Roman" w:cs="Times New Roman"/>
        </w:rPr>
        <w:t xml:space="preserve">, tipo </w:t>
      </w:r>
      <w:r w:rsidR="00FB5E6F">
        <w:rPr>
          <w:rFonts w:ascii="Times New Roman" w:hAnsi="Times New Roman" w:cs="Times New Roman"/>
        </w:rPr>
        <w:t>EPR</w:t>
      </w:r>
      <w:r w:rsidRPr="00977875">
        <w:rPr>
          <w:rFonts w:ascii="Times New Roman" w:hAnsi="Times New Roman" w:cs="Times New Roman"/>
        </w:rPr>
        <w:t xml:space="preserve">, isolação térmica de </w:t>
      </w:r>
      <w:r w:rsidR="00FB5E6F">
        <w:rPr>
          <w:rFonts w:ascii="Times New Roman" w:hAnsi="Times New Roman" w:cs="Times New Roman"/>
        </w:rPr>
        <w:t>9</w:t>
      </w:r>
      <w:r w:rsidR="00D33DB6">
        <w:rPr>
          <w:rFonts w:ascii="Times New Roman" w:hAnsi="Times New Roman" w:cs="Times New Roman"/>
        </w:rPr>
        <w:t>0</w:t>
      </w:r>
      <w:r w:rsidRPr="00977875">
        <w:rPr>
          <w:rFonts w:ascii="Times New Roman" w:hAnsi="Times New Roman" w:cs="Times New Roman"/>
        </w:rPr>
        <w:t xml:space="preserve">ºC, e um Disjuntor Geral de Proteção de </w:t>
      </w:r>
      <w:r w:rsidR="001178B9">
        <w:rPr>
          <w:rFonts w:ascii="Times New Roman" w:hAnsi="Times New Roman" w:cs="Times New Roman"/>
        </w:rPr>
        <w:t>1</w:t>
      </w:r>
      <w:r w:rsidR="00103E9E">
        <w:rPr>
          <w:rFonts w:ascii="Times New Roman" w:hAnsi="Times New Roman" w:cs="Times New Roman"/>
        </w:rPr>
        <w:t>0</w:t>
      </w:r>
      <w:r w:rsidR="001178B9">
        <w:rPr>
          <w:rFonts w:ascii="Times New Roman" w:hAnsi="Times New Roman" w:cs="Times New Roman"/>
        </w:rPr>
        <w:t>0</w:t>
      </w:r>
      <w:r w:rsidRPr="00977875">
        <w:rPr>
          <w:rFonts w:ascii="Times New Roman" w:hAnsi="Times New Roman" w:cs="Times New Roman"/>
        </w:rPr>
        <w:t>A, tripolar tipo DIN. Segue abaixo uma das tabelas com a especificações do padrão de entrad</w:t>
      </w:r>
      <w:r w:rsidR="001178B9">
        <w:rPr>
          <w:rFonts w:ascii="Times New Roman" w:hAnsi="Times New Roman" w:cs="Times New Roman"/>
        </w:rPr>
        <w:t>a</w:t>
      </w:r>
      <w:r w:rsidRPr="00977875">
        <w:rPr>
          <w:rFonts w:ascii="Times New Roman" w:hAnsi="Times New Roman" w:cs="Times New Roman"/>
        </w:rPr>
        <w:t>.</w:t>
      </w:r>
    </w:p>
    <w:p w14:paraId="764572FE" w14:textId="77777777" w:rsidR="00D672CF" w:rsidRPr="00977875" w:rsidRDefault="00D672CF" w:rsidP="00977875">
      <w:pPr>
        <w:pStyle w:val="Corpodetexto"/>
        <w:spacing w:before="155" w:line="276" w:lineRule="auto"/>
        <w:ind w:left="1" w:right="135" w:firstLine="566"/>
        <w:rPr>
          <w:rFonts w:ascii="Times New Roman" w:hAnsi="Times New Roman" w:cs="Times New Roman"/>
        </w:rPr>
      </w:pPr>
    </w:p>
    <w:p w14:paraId="7512FAAD" w14:textId="05128875" w:rsidR="00977875" w:rsidRDefault="001178B9" w:rsidP="00977875">
      <w:pPr>
        <w:pStyle w:val="Corpodetexto"/>
        <w:spacing w:before="3"/>
        <w:rPr>
          <w:rFonts w:ascii="Calibri"/>
          <w:i/>
          <w:sz w:val="14"/>
        </w:rPr>
      </w:pPr>
      <w:r w:rsidRPr="001178B9">
        <w:drawing>
          <wp:inline distT="0" distB="0" distL="0" distR="0" wp14:anchorId="56FE9418" wp14:editId="399794ED">
            <wp:extent cx="5400040" cy="1327150"/>
            <wp:effectExtent l="0" t="0" r="0" b="63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32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8DE60" w14:textId="39E92295" w:rsidR="00D672CF" w:rsidRDefault="00D672CF" w:rsidP="00D672CF">
      <w:pPr>
        <w:spacing w:before="156"/>
        <w:ind w:left="3" w:right="138"/>
        <w:jc w:val="center"/>
        <w:rPr>
          <w:rFonts w:ascii="Calibri" w:hAnsi="Calibri"/>
          <w:i/>
          <w:sz w:val="18"/>
        </w:rPr>
      </w:pPr>
      <w:r>
        <w:rPr>
          <w:rFonts w:ascii="Calibri" w:hAnsi="Calibri"/>
          <w:i/>
          <w:color w:val="44536A"/>
          <w:sz w:val="18"/>
        </w:rPr>
        <w:t>Tabela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 w:rsidR="001178B9">
        <w:rPr>
          <w:rFonts w:ascii="Calibri" w:hAnsi="Calibri"/>
          <w:i/>
          <w:color w:val="44536A"/>
          <w:sz w:val="18"/>
        </w:rPr>
        <w:t>1</w:t>
      </w:r>
      <w:r>
        <w:rPr>
          <w:rFonts w:ascii="Calibri" w:hAnsi="Calibri"/>
          <w:i/>
          <w:color w:val="44536A"/>
          <w:sz w:val="18"/>
        </w:rPr>
        <w:t>:</w:t>
      </w:r>
      <w:r>
        <w:rPr>
          <w:rFonts w:ascii="Calibri" w:hAnsi="Calibri"/>
          <w:i/>
          <w:color w:val="44536A"/>
          <w:spacing w:val="-2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Tabela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com</w:t>
      </w:r>
      <w:r>
        <w:rPr>
          <w:rFonts w:ascii="Calibri" w:hAnsi="Calibri"/>
          <w:i/>
          <w:color w:val="44536A"/>
          <w:spacing w:val="-3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os</w:t>
      </w:r>
      <w:r>
        <w:rPr>
          <w:rFonts w:ascii="Calibri" w:hAnsi="Calibri"/>
          <w:i/>
          <w:color w:val="44536A"/>
          <w:spacing w:val="-3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detalhes</w:t>
      </w:r>
      <w:r>
        <w:rPr>
          <w:rFonts w:ascii="Calibri" w:hAnsi="Calibri"/>
          <w:i/>
          <w:color w:val="44536A"/>
          <w:spacing w:val="-5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do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Padrão</w:t>
      </w:r>
      <w:r>
        <w:rPr>
          <w:rFonts w:ascii="Calibri" w:hAnsi="Calibri"/>
          <w:i/>
          <w:color w:val="44536A"/>
          <w:spacing w:val="-4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de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>
        <w:rPr>
          <w:rFonts w:ascii="Calibri" w:hAnsi="Calibri"/>
          <w:i/>
          <w:color w:val="44536A"/>
          <w:spacing w:val="-2"/>
          <w:sz w:val="18"/>
        </w:rPr>
        <w:t>Entrada.</w:t>
      </w:r>
    </w:p>
    <w:p w14:paraId="7427B1B6" w14:textId="77777777" w:rsidR="00977875" w:rsidRDefault="00977875" w:rsidP="00977875">
      <w:pPr>
        <w:pStyle w:val="Corpodetexto"/>
        <w:spacing w:before="3"/>
        <w:rPr>
          <w:rFonts w:ascii="Calibri"/>
          <w:i/>
          <w:sz w:val="18"/>
        </w:rPr>
      </w:pPr>
    </w:p>
    <w:p w14:paraId="20C0ACEC" w14:textId="230B0E2B" w:rsidR="00977875" w:rsidRDefault="001178B9" w:rsidP="00977875">
      <w:pPr>
        <w:pStyle w:val="Corpodetexto"/>
        <w:spacing w:before="4"/>
        <w:rPr>
          <w:rFonts w:ascii="Calibri"/>
          <w:i/>
          <w:sz w:val="14"/>
        </w:rPr>
      </w:pPr>
      <w:r w:rsidRPr="001178B9">
        <w:lastRenderedPageBreak/>
        <w:drawing>
          <wp:inline distT="0" distB="0" distL="0" distR="0" wp14:anchorId="35572850" wp14:editId="6A3640E9">
            <wp:extent cx="5400040" cy="505396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05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6930F" w14:textId="6ED1A41A" w:rsidR="00977875" w:rsidRDefault="00977875" w:rsidP="00977875">
      <w:pPr>
        <w:pStyle w:val="Corpodetexto"/>
        <w:rPr>
          <w:rFonts w:ascii="Calibri"/>
          <w:i/>
          <w:sz w:val="18"/>
        </w:rPr>
      </w:pPr>
    </w:p>
    <w:p w14:paraId="40408242" w14:textId="10B1BBB2" w:rsidR="00D33DB6" w:rsidRDefault="005210DD" w:rsidP="00D33DB6">
      <w:pPr>
        <w:ind w:right="138"/>
        <w:jc w:val="center"/>
        <w:rPr>
          <w:rFonts w:ascii="Calibri" w:hAnsi="Calibri"/>
          <w:i/>
          <w:color w:val="44536A"/>
          <w:spacing w:val="-2"/>
          <w:sz w:val="18"/>
        </w:rPr>
      </w:pPr>
      <w:r>
        <w:rPr>
          <w:rFonts w:ascii="Calibri" w:hAnsi="Calibri"/>
          <w:i/>
          <w:color w:val="44536A"/>
          <w:sz w:val="18"/>
        </w:rPr>
        <w:t>Tabela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 w:rsidR="001178B9">
        <w:rPr>
          <w:rFonts w:ascii="Calibri" w:hAnsi="Calibri"/>
          <w:i/>
          <w:color w:val="44536A"/>
          <w:sz w:val="18"/>
        </w:rPr>
        <w:t>2</w:t>
      </w:r>
      <w:r>
        <w:rPr>
          <w:rFonts w:ascii="Calibri" w:hAnsi="Calibri"/>
          <w:i/>
          <w:color w:val="44536A"/>
          <w:sz w:val="18"/>
        </w:rPr>
        <w:t>:</w:t>
      </w:r>
      <w:r>
        <w:rPr>
          <w:rFonts w:ascii="Calibri" w:hAnsi="Calibri"/>
          <w:i/>
          <w:color w:val="44536A"/>
          <w:spacing w:val="-3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Tabela</w:t>
      </w:r>
      <w:r>
        <w:rPr>
          <w:rFonts w:ascii="Calibri" w:hAnsi="Calibri"/>
          <w:i/>
          <w:color w:val="44536A"/>
          <w:spacing w:val="-4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referente</w:t>
      </w:r>
      <w:r>
        <w:rPr>
          <w:rFonts w:ascii="Calibri" w:hAnsi="Calibri"/>
          <w:i/>
          <w:color w:val="44536A"/>
          <w:spacing w:val="-6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ao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cálculo</w:t>
      </w:r>
      <w:r>
        <w:rPr>
          <w:rFonts w:ascii="Calibri" w:hAnsi="Calibri"/>
          <w:i/>
          <w:color w:val="44536A"/>
          <w:spacing w:val="-2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de</w:t>
      </w:r>
      <w:r>
        <w:rPr>
          <w:rFonts w:ascii="Calibri" w:hAnsi="Calibri"/>
          <w:i/>
          <w:color w:val="44536A"/>
          <w:spacing w:val="-3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levantamento</w:t>
      </w:r>
      <w:r>
        <w:rPr>
          <w:rFonts w:ascii="Calibri" w:hAnsi="Calibri"/>
          <w:i/>
          <w:color w:val="44536A"/>
          <w:spacing w:val="-1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de</w:t>
      </w:r>
      <w:r>
        <w:rPr>
          <w:rFonts w:ascii="Calibri" w:hAnsi="Calibri"/>
          <w:i/>
          <w:color w:val="44536A"/>
          <w:spacing w:val="-3"/>
          <w:sz w:val="18"/>
        </w:rPr>
        <w:t xml:space="preserve"> </w:t>
      </w:r>
      <w:r>
        <w:rPr>
          <w:rFonts w:ascii="Calibri" w:hAnsi="Calibri"/>
          <w:i/>
          <w:color w:val="44536A"/>
          <w:sz w:val="18"/>
        </w:rPr>
        <w:t>carga</w:t>
      </w:r>
      <w:r>
        <w:rPr>
          <w:rFonts w:ascii="Calibri" w:hAnsi="Calibri"/>
          <w:i/>
          <w:color w:val="44536A"/>
          <w:spacing w:val="-2"/>
          <w:sz w:val="18"/>
        </w:rPr>
        <w:t xml:space="preserve"> elétrica</w:t>
      </w:r>
    </w:p>
    <w:p w14:paraId="12E764D5" w14:textId="77777777" w:rsidR="00D33DB6" w:rsidRPr="00D33DB6" w:rsidRDefault="00D33DB6" w:rsidP="00D33DB6">
      <w:pPr>
        <w:ind w:right="138"/>
        <w:jc w:val="center"/>
        <w:rPr>
          <w:rFonts w:ascii="Calibri" w:hAnsi="Calibri"/>
          <w:i/>
          <w:sz w:val="18"/>
        </w:rPr>
      </w:pPr>
    </w:p>
    <w:p w14:paraId="66D29D78" w14:textId="1349688F" w:rsidR="00977875" w:rsidRDefault="00977875" w:rsidP="00977875">
      <w:pPr>
        <w:pStyle w:val="Corpodetexto"/>
        <w:spacing w:before="101" w:line="276" w:lineRule="auto"/>
        <w:ind w:right="-1" w:firstLine="722"/>
        <w:rPr>
          <w:rFonts w:ascii="Times New Roman" w:hAnsi="Times New Roman" w:cs="Times New Roman"/>
        </w:rPr>
      </w:pPr>
      <w:r w:rsidRPr="00977875">
        <w:rPr>
          <w:rFonts w:ascii="Times New Roman" w:hAnsi="Times New Roman" w:cs="Times New Roman"/>
        </w:rPr>
        <w:t>Logo, o projeto</w:t>
      </w:r>
      <w:r w:rsidR="001178B9">
        <w:rPr>
          <w:rFonts w:ascii="Times New Roman" w:hAnsi="Times New Roman" w:cs="Times New Roman"/>
        </w:rPr>
        <w:t xml:space="preserve"> </w:t>
      </w:r>
      <w:r w:rsidRPr="00977875">
        <w:rPr>
          <w:rFonts w:ascii="Times New Roman" w:hAnsi="Times New Roman" w:cs="Times New Roman"/>
        </w:rPr>
        <w:t xml:space="preserve">elétrico </w:t>
      </w:r>
      <w:r w:rsidR="001178B9">
        <w:rPr>
          <w:rFonts w:ascii="Times New Roman" w:hAnsi="Times New Roman" w:cs="Times New Roman"/>
        </w:rPr>
        <w:t>do Centro de Especialidade Odontológica</w:t>
      </w:r>
      <w:r w:rsidRPr="00977875">
        <w:rPr>
          <w:rFonts w:ascii="Times New Roman" w:hAnsi="Times New Roman" w:cs="Times New Roman"/>
        </w:rPr>
        <w:t>, foram apresentados seus cálculos, com suas referências nas Normas anteriormente citadas, e também os tipos de materiais utilizados, também apresentados nas pranchas do projeto</w:t>
      </w:r>
      <w:r w:rsidR="0081001F">
        <w:rPr>
          <w:rFonts w:ascii="Times New Roman" w:hAnsi="Times New Roman" w:cs="Times New Roman"/>
        </w:rPr>
        <w:t>.</w:t>
      </w:r>
    </w:p>
    <w:p w14:paraId="079ADE04" w14:textId="5214073C" w:rsidR="00BB62AE" w:rsidRDefault="00BB62AE" w:rsidP="00977875">
      <w:pPr>
        <w:pStyle w:val="Corpodetexto"/>
        <w:spacing w:before="101" w:line="276" w:lineRule="auto"/>
        <w:ind w:right="-1" w:firstLine="722"/>
        <w:rPr>
          <w:rFonts w:ascii="Times New Roman" w:hAnsi="Times New Roman" w:cs="Times New Roman"/>
        </w:rPr>
      </w:pPr>
    </w:p>
    <w:p w14:paraId="65666A0D" w14:textId="77777777" w:rsidR="00D33DB6" w:rsidRPr="00977875" w:rsidRDefault="00D33DB6" w:rsidP="00977875">
      <w:pPr>
        <w:pStyle w:val="Corpodetexto"/>
        <w:spacing w:before="101" w:line="276" w:lineRule="auto"/>
        <w:ind w:right="-1" w:firstLine="722"/>
        <w:rPr>
          <w:rFonts w:ascii="Times New Roman" w:hAnsi="Times New Roman" w:cs="Times New Roman"/>
        </w:rPr>
      </w:pPr>
    </w:p>
    <w:p w14:paraId="35A5DA37" w14:textId="07390ACA" w:rsidR="00255130" w:rsidRPr="00B81C34" w:rsidRDefault="00255130" w:rsidP="00255130">
      <w:pPr>
        <w:pStyle w:val="Corpodetexto"/>
        <w:spacing w:line="276" w:lineRule="auto"/>
        <w:ind w:right="-1"/>
        <w:jc w:val="center"/>
        <w:rPr>
          <w:rFonts w:ascii="Times New Roman" w:hAnsi="Times New Roman" w:cs="Times New Roman"/>
          <w:b/>
        </w:rPr>
      </w:pPr>
    </w:p>
    <w:sectPr w:rsidR="00255130" w:rsidRPr="00B81C34" w:rsidSect="006E5702">
      <w:headerReference w:type="default" r:id="rId10"/>
      <w:pgSz w:w="11906" w:h="16838"/>
      <w:pgMar w:top="2268" w:right="1701" w:bottom="226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D83B73" w14:textId="77777777" w:rsidR="00504C07" w:rsidRDefault="00504C07" w:rsidP="006E5702">
      <w:r>
        <w:separator/>
      </w:r>
    </w:p>
  </w:endnote>
  <w:endnote w:type="continuationSeparator" w:id="0">
    <w:p w14:paraId="459A14B2" w14:textId="77777777" w:rsidR="00504C07" w:rsidRDefault="00504C07" w:rsidP="006E5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18A1C3" w14:textId="77777777" w:rsidR="00504C07" w:rsidRDefault="00504C07" w:rsidP="006E5702">
      <w:r>
        <w:separator/>
      </w:r>
    </w:p>
  </w:footnote>
  <w:footnote w:type="continuationSeparator" w:id="0">
    <w:p w14:paraId="0A627487" w14:textId="77777777" w:rsidR="00504C07" w:rsidRDefault="00504C07" w:rsidP="006E57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740CBB" w14:textId="1FFED8D8" w:rsidR="006E5702" w:rsidRDefault="006E5702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ED190B1" wp14:editId="2D85FE34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1420" cy="10681565"/>
          <wp:effectExtent l="0" t="0" r="0" b="5715"/>
          <wp:wrapNone/>
          <wp:docPr id="1661498918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1498918" name="Imagem 166149891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06815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C52E8"/>
    <w:multiLevelType w:val="multilevel"/>
    <w:tmpl w:val="992CDA7E"/>
    <w:lvl w:ilvl="0">
      <w:start w:val="1"/>
      <w:numFmt w:val="decimalZero"/>
      <w:lvlText w:val="%1."/>
      <w:lvlJc w:val="left"/>
      <w:pPr>
        <w:ind w:left="404" w:hanging="403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536" w:hanging="535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737" w:hanging="736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4"/>
        <w:szCs w:val="24"/>
        <w:lang w:val="pt-PT" w:eastAsia="en-US" w:bidi="ar-SA"/>
      </w:rPr>
    </w:lvl>
    <w:lvl w:ilvl="3">
      <w:numFmt w:val="bullet"/>
      <w:lvlText w:val=""/>
      <w:lvlJc w:val="left"/>
      <w:pPr>
        <w:ind w:left="72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4">
      <w:numFmt w:val="bullet"/>
      <w:lvlText w:val="•"/>
      <w:lvlJc w:val="left"/>
      <w:pPr>
        <w:ind w:left="740" w:hanging="36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199" w:hanging="36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9" w:hanging="36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119" w:hanging="36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578" w:hanging="360"/>
      </w:pPr>
      <w:rPr>
        <w:rFonts w:hint="default"/>
        <w:lang w:val="pt-PT" w:eastAsia="en-US" w:bidi="ar-SA"/>
      </w:rPr>
    </w:lvl>
  </w:abstractNum>
  <w:abstractNum w:abstractNumId="1" w15:restartNumberingAfterBreak="0">
    <w:nsid w:val="0B087627"/>
    <w:multiLevelType w:val="hybridMultilevel"/>
    <w:tmpl w:val="AF2CDB60"/>
    <w:lvl w:ilvl="0" w:tplc="A1ACCF8A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  <w:color w:val="00000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3226F"/>
    <w:multiLevelType w:val="multilevel"/>
    <w:tmpl w:val="844CE8D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8" w:hanging="1800"/>
      </w:pPr>
      <w:rPr>
        <w:rFonts w:hint="default"/>
      </w:rPr>
    </w:lvl>
  </w:abstractNum>
  <w:abstractNum w:abstractNumId="3" w15:restartNumberingAfterBreak="0">
    <w:nsid w:val="18151664"/>
    <w:multiLevelType w:val="multilevel"/>
    <w:tmpl w:val="601EE11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8" w:hanging="1800"/>
      </w:pPr>
      <w:rPr>
        <w:rFonts w:hint="default"/>
      </w:rPr>
    </w:lvl>
  </w:abstractNum>
  <w:abstractNum w:abstractNumId="4" w15:restartNumberingAfterBreak="0">
    <w:nsid w:val="2FCD7B39"/>
    <w:multiLevelType w:val="multilevel"/>
    <w:tmpl w:val="2BC694DA"/>
    <w:lvl w:ilvl="0">
      <w:start w:val="2"/>
      <w:numFmt w:val="decimal"/>
      <w:lvlText w:val="%1.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-"/>
      <w:lvlJc w:val="left"/>
      <w:pPr>
        <w:ind w:left="1442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2164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3246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3968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505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5772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6854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7576" w:hanging="1800"/>
      </w:pPr>
      <w:rPr>
        <w:rFonts w:hint="default"/>
      </w:rPr>
    </w:lvl>
  </w:abstractNum>
  <w:abstractNum w:abstractNumId="5" w15:restartNumberingAfterBreak="0">
    <w:nsid w:val="37810F26"/>
    <w:multiLevelType w:val="multilevel"/>
    <w:tmpl w:val="CE902728"/>
    <w:lvl w:ilvl="0">
      <w:start w:val="1"/>
      <w:numFmt w:val="decimalZero"/>
      <w:lvlText w:val="%1"/>
      <w:lvlJc w:val="left"/>
      <w:pPr>
        <w:ind w:left="536" w:hanging="535"/>
      </w:pPr>
      <w:rPr>
        <w:rFonts w:hint="default"/>
        <w:lang w:val="pt-PT" w:eastAsia="en-US" w:bidi="ar-SA"/>
      </w:rPr>
    </w:lvl>
    <w:lvl w:ilvl="1">
      <w:start w:val="3"/>
      <w:numFmt w:val="decimal"/>
      <w:lvlText w:val="%1.%2"/>
      <w:lvlJc w:val="left"/>
      <w:pPr>
        <w:ind w:left="536" w:hanging="535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t-PT" w:eastAsia="en-US" w:bidi="ar-SA"/>
      </w:rPr>
    </w:lvl>
    <w:lvl w:ilvl="2">
      <w:numFmt w:val="bullet"/>
      <w:lvlText w:val=""/>
      <w:lvlJc w:val="left"/>
      <w:pPr>
        <w:ind w:left="722" w:hanging="54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3">
      <w:numFmt w:val="bullet"/>
      <w:lvlText w:val="•"/>
      <w:lvlJc w:val="left"/>
      <w:pPr>
        <w:ind w:left="2670" w:hanging="54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646" w:hanging="54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621" w:hanging="54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596" w:hanging="54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72" w:hanging="54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47" w:hanging="540"/>
      </w:pPr>
      <w:rPr>
        <w:rFonts w:hint="default"/>
        <w:lang w:val="pt-PT" w:eastAsia="en-US" w:bidi="ar-SA"/>
      </w:rPr>
    </w:lvl>
  </w:abstractNum>
  <w:abstractNum w:abstractNumId="6" w15:restartNumberingAfterBreak="0">
    <w:nsid w:val="3BB71D3F"/>
    <w:multiLevelType w:val="hybridMultilevel"/>
    <w:tmpl w:val="4C4432B8"/>
    <w:lvl w:ilvl="0" w:tplc="3C1AFF8A">
      <w:start w:val="1"/>
      <w:numFmt w:val="lowerLetter"/>
      <w:lvlText w:val="%1)"/>
      <w:lvlJc w:val="left"/>
      <w:pPr>
        <w:ind w:left="2" w:hanging="302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1" w:tplc="1562ADB6">
      <w:numFmt w:val="bullet"/>
      <w:lvlText w:val="•"/>
      <w:lvlJc w:val="left"/>
      <w:pPr>
        <w:ind w:left="949" w:hanging="302"/>
      </w:pPr>
      <w:rPr>
        <w:rFonts w:hint="default"/>
        <w:lang w:val="pt-PT" w:eastAsia="en-US" w:bidi="ar-SA"/>
      </w:rPr>
    </w:lvl>
    <w:lvl w:ilvl="2" w:tplc="A1FE2296">
      <w:numFmt w:val="bullet"/>
      <w:lvlText w:val="•"/>
      <w:lvlJc w:val="left"/>
      <w:pPr>
        <w:ind w:left="1899" w:hanging="302"/>
      </w:pPr>
      <w:rPr>
        <w:rFonts w:hint="default"/>
        <w:lang w:val="pt-PT" w:eastAsia="en-US" w:bidi="ar-SA"/>
      </w:rPr>
    </w:lvl>
    <w:lvl w:ilvl="3" w:tplc="568A7E40">
      <w:numFmt w:val="bullet"/>
      <w:lvlText w:val="•"/>
      <w:lvlJc w:val="left"/>
      <w:pPr>
        <w:ind w:left="2849" w:hanging="302"/>
      </w:pPr>
      <w:rPr>
        <w:rFonts w:hint="default"/>
        <w:lang w:val="pt-PT" w:eastAsia="en-US" w:bidi="ar-SA"/>
      </w:rPr>
    </w:lvl>
    <w:lvl w:ilvl="4" w:tplc="CE38D18A">
      <w:numFmt w:val="bullet"/>
      <w:lvlText w:val="•"/>
      <w:lvlJc w:val="left"/>
      <w:pPr>
        <w:ind w:left="3799" w:hanging="302"/>
      </w:pPr>
      <w:rPr>
        <w:rFonts w:hint="default"/>
        <w:lang w:val="pt-PT" w:eastAsia="en-US" w:bidi="ar-SA"/>
      </w:rPr>
    </w:lvl>
    <w:lvl w:ilvl="5" w:tplc="3EDAB240">
      <w:numFmt w:val="bullet"/>
      <w:lvlText w:val="•"/>
      <w:lvlJc w:val="left"/>
      <w:pPr>
        <w:ind w:left="4749" w:hanging="302"/>
      </w:pPr>
      <w:rPr>
        <w:rFonts w:hint="default"/>
        <w:lang w:val="pt-PT" w:eastAsia="en-US" w:bidi="ar-SA"/>
      </w:rPr>
    </w:lvl>
    <w:lvl w:ilvl="6" w:tplc="F2F68DEC">
      <w:numFmt w:val="bullet"/>
      <w:lvlText w:val="•"/>
      <w:lvlJc w:val="left"/>
      <w:pPr>
        <w:ind w:left="5699" w:hanging="302"/>
      </w:pPr>
      <w:rPr>
        <w:rFonts w:hint="default"/>
        <w:lang w:val="pt-PT" w:eastAsia="en-US" w:bidi="ar-SA"/>
      </w:rPr>
    </w:lvl>
    <w:lvl w:ilvl="7" w:tplc="4302F0F2">
      <w:numFmt w:val="bullet"/>
      <w:lvlText w:val="•"/>
      <w:lvlJc w:val="left"/>
      <w:pPr>
        <w:ind w:left="6648" w:hanging="302"/>
      </w:pPr>
      <w:rPr>
        <w:rFonts w:hint="default"/>
        <w:lang w:val="pt-PT" w:eastAsia="en-US" w:bidi="ar-SA"/>
      </w:rPr>
    </w:lvl>
    <w:lvl w:ilvl="8" w:tplc="0520F6A2">
      <w:numFmt w:val="bullet"/>
      <w:lvlText w:val="•"/>
      <w:lvlJc w:val="left"/>
      <w:pPr>
        <w:ind w:left="7598" w:hanging="302"/>
      </w:pPr>
      <w:rPr>
        <w:rFonts w:hint="default"/>
        <w:lang w:val="pt-PT" w:eastAsia="en-US" w:bidi="ar-SA"/>
      </w:rPr>
    </w:lvl>
  </w:abstractNum>
  <w:abstractNum w:abstractNumId="7" w15:restartNumberingAfterBreak="0">
    <w:nsid w:val="46001EB7"/>
    <w:multiLevelType w:val="multilevel"/>
    <w:tmpl w:val="ADC4C20E"/>
    <w:lvl w:ilvl="0">
      <w:start w:val="1"/>
      <w:numFmt w:val="decimal"/>
      <w:lvlText w:val="%1-"/>
      <w:lvlJc w:val="left"/>
      <w:pPr>
        <w:ind w:left="722" w:hanging="360"/>
      </w:pPr>
      <w:rPr>
        <w:rFonts w:ascii="Times New Roman" w:eastAsia="Arial" w:hAnsi="Times New Roman" w:cs="Times New Roman"/>
        <w:b/>
        <w:bCs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082" w:hanging="720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2015" w:hanging="720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2950" w:hanging="72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886" w:hanging="72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821" w:hanging="72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756" w:hanging="72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692" w:hanging="72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7" w:hanging="720"/>
      </w:pPr>
      <w:rPr>
        <w:rFonts w:hint="default"/>
        <w:lang w:val="pt-PT" w:eastAsia="en-US" w:bidi="ar-SA"/>
      </w:rPr>
    </w:lvl>
  </w:abstractNum>
  <w:abstractNum w:abstractNumId="8" w15:restartNumberingAfterBreak="0">
    <w:nsid w:val="4D795060"/>
    <w:multiLevelType w:val="hybridMultilevel"/>
    <w:tmpl w:val="8C5C30F2"/>
    <w:lvl w:ilvl="0" w:tplc="2424D742">
      <w:numFmt w:val="bullet"/>
      <w:lvlText w:val=""/>
      <w:lvlJc w:val="left"/>
      <w:pPr>
        <w:ind w:left="72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pt-PT" w:eastAsia="en-US" w:bidi="ar-SA"/>
      </w:rPr>
    </w:lvl>
    <w:lvl w:ilvl="1" w:tplc="8FAE99CE">
      <w:numFmt w:val="bullet"/>
      <w:lvlText w:val="•"/>
      <w:lvlJc w:val="left"/>
      <w:pPr>
        <w:ind w:left="1597" w:hanging="360"/>
      </w:pPr>
      <w:rPr>
        <w:rFonts w:hint="default"/>
        <w:lang w:val="pt-PT" w:eastAsia="en-US" w:bidi="ar-SA"/>
      </w:rPr>
    </w:lvl>
    <w:lvl w:ilvl="2" w:tplc="E4D0BFEE">
      <w:numFmt w:val="bullet"/>
      <w:lvlText w:val="•"/>
      <w:lvlJc w:val="left"/>
      <w:pPr>
        <w:ind w:left="2475" w:hanging="360"/>
      </w:pPr>
      <w:rPr>
        <w:rFonts w:hint="default"/>
        <w:lang w:val="pt-PT" w:eastAsia="en-US" w:bidi="ar-SA"/>
      </w:rPr>
    </w:lvl>
    <w:lvl w:ilvl="3" w:tplc="B8AE993E">
      <w:numFmt w:val="bullet"/>
      <w:lvlText w:val="•"/>
      <w:lvlJc w:val="left"/>
      <w:pPr>
        <w:ind w:left="3353" w:hanging="360"/>
      </w:pPr>
      <w:rPr>
        <w:rFonts w:hint="default"/>
        <w:lang w:val="pt-PT" w:eastAsia="en-US" w:bidi="ar-SA"/>
      </w:rPr>
    </w:lvl>
    <w:lvl w:ilvl="4" w:tplc="76FC27B4">
      <w:numFmt w:val="bullet"/>
      <w:lvlText w:val="•"/>
      <w:lvlJc w:val="left"/>
      <w:pPr>
        <w:ind w:left="4231" w:hanging="360"/>
      </w:pPr>
      <w:rPr>
        <w:rFonts w:hint="default"/>
        <w:lang w:val="pt-PT" w:eastAsia="en-US" w:bidi="ar-SA"/>
      </w:rPr>
    </w:lvl>
    <w:lvl w:ilvl="5" w:tplc="A40254F8">
      <w:numFmt w:val="bullet"/>
      <w:lvlText w:val="•"/>
      <w:lvlJc w:val="left"/>
      <w:pPr>
        <w:ind w:left="5109" w:hanging="360"/>
      </w:pPr>
      <w:rPr>
        <w:rFonts w:hint="default"/>
        <w:lang w:val="pt-PT" w:eastAsia="en-US" w:bidi="ar-SA"/>
      </w:rPr>
    </w:lvl>
    <w:lvl w:ilvl="6" w:tplc="25546096">
      <w:numFmt w:val="bullet"/>
      <w:lvlText w:val="•"/>
      <w:lvlJc w:val="left"/>
      <w:pPr>
        <w:ind w:left="5987" w:hanging="360"/>
      </w:pPr>
      <w:rPr>
        <w:rFonts w:hint="default"/>
        <w:lang w:val="pt-PT" w:eastAsia="en-US" w:bidi="ar-SA"/>
      </w:rPr>
    </w:lvl>
    <w:lvl w:ilvl="7" w:tplc="ECE4982C">
      <w:numFmt w:val="bullet"/>
      <w:lvlText w:val="•"/>
      <w:lvlJc w:val="left"/>
      <w:pPr>
        <w:ind w:left="6864" w:hanging="360"/>
      </w:pPr>
      <w:rPr>
        <w:rFonts w:hint="default"/>
        <w:lang w:val="pt-PT" w:eastAsia="en-US" w:bidi="ar-SA"/>
      </w:rPr>
    </w:lvl>
    <w:lvl w:ilvl="8" w:tplc="3A645676">
      <w:numFmt w:val="bullet"/>
      <w:lvlText w:val="•"/>
      <w:lvlJc w:val="left"/>
      <w:pPr>
        <w:ind w:left="7742" w:hanging="360"/>
      </w:pPr>
      <w:rPr>
        <w:rFonts w:hint="default"/>
        <w:lang w:val="pt-PT" w:eastAsia="en-US" w:bidi="ar-SA"/>
      </w:rPr>
    </w:lvl>
  </w:abstractNum>
  <w:abstractNum w:abstractNumId="9" w15:restartNumberingAfterBreak="0">
    <w:nsid w:val="51E5148E"/>
    <w:multiLevelType w:val="multilevel"/>
    <w:tmpl w:val="7F0EAA3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3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5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32" w:hanging="1800"/>
      </w:pPr>
      <w:rPr>
        <w:rFonts w:hint="default"/>
      </w:rPr>
    </w:lvl>
  </w:abstractNum>
  <w:abstractNum w:abstractNumId="10" w15:restartNumberingAfterBreak="0">
    <w:nsid w:val="54477FE5"/>
    <w:multiLevelType w:val="hybridMultilevel"/>
    <w:tmpl w:val="3A8205DC"/>
    <w:lvl w:ilvl="0" w:tplc="FFFFFFFF">
      <w:start w:val="1"/>
      <w:numFmt w:val="decimal"/>
      <w:lvlText w:val="3.%1."/>
      <w:lvlJc w:val="left"/>
      <w:pPr>
        <w:ind w:left="143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9615FC"/>
    <w:multiLevelType w:val="hybridMultilevel"/>
    <w:tmpl w:val="3A8205DC"/>
    <w:lvl w:ilvl="0" w:tplc="93022422">
      <w:start w:val="1"/>
      <w:numFmt w:val="decimal"/>
      <w:lvlText w:val="3.%1."/>
      <w:lvlJc w:val="left"/>
      <w:pPr>
        <w:ind w:left="143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9928D3"/>
    <w:multiLevelType w:val="multilevel"/>
    <w:tmpl w:val="0A50EC8C"/>
    <w:lvl w:ilvl="0">
      <w:start w:val="1"/>
      <w:numFmt w:val="decimal"/>
      <w:lvlText w:val="%1."/>
      <w:lvlJc w:val="left"/>
      <w:pPr>
        <w:ind w:left="722" w:hanging="360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082" w:hanging="720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2015" w:hanging="720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2950" w:hanging="72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886" w:hanging="72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821" w:hanging="72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756" w:hanging="72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692" w:hanging="72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7" w:hanging="720"/>
      </w:pPr>
      <w:rPr>
        <w:rFonts w:hint="default"/>
        <w:lang w:val="pt-PT" w:eastAsia="en-US" w:bidi="ar-SA"/>
      </w:rPr>
    </w:lvl>
  </w:abstractNum>
  <w:abstractNum w:abstractNumId="13" w15:restartNumberingAfterBreak="0">
    <w:nsid w:val="611706DF"/>
    <w:multiLevelType w:val="hybridMultilevel"/>
    <w:tmpl w:val="AC12A9E6"/>
    <w:lvl w:ilvl="0" w:tplc="6E9A80F2">
      <w:start w:val="1"/>
      <w:numFmt w:val="lowerLetter"/>
      <w:lvlText w:val="%1)"/>
      <w:lvlJc w:val="left"/>
      <w:pPr>
        <w:ind w:left="282" w:hanging="281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1" w:tplc="368CEE42">
      <w:numFmt w:val="bullet"/>
      <w:lvlText w:val=""/>
      <w:lvlJc w:val="left"/>
      <w:pPr>
        <w:ind w:left="722" w:hanging="360"/>
      </w:pPr>
      <w:rPr>
        <w:rFonts w:ascii="Symbol" w:eastAsia="Symbol" w:hAnsi="Symbol" w:cs="Symbol" w:hint="default"/>
        <w:spacing w:val="0"/>
        <w:w w:val="100"/>
        <w:lang w:val="pt-PT" w:eastAsia="en-US" w:bidi="ar-SA"/>
      </w:rPr>
    </w:lvl>
    <w:lvl w:ilvl="2" w:tplc="04D8272C">
      <w:numFmt w:val="bullet"/>
      <w:lvlText w:val="•"/>
      <w:lvlJc w:val="left"/>
      <w:pPr>
        <w:ind w:left="1695" w:hanging="360"/>
      </w:pPr>
      <w:rPr>
        <w:rFonts w:hint="default"/>
        <w:lang w:val="pt-PT" w:eastAsia="en-US" w:bidi="ar-SA"/>
      </w:rPr>
    </w:lvl>
    <w:lvl w:ilvl="3" w:tplc="2514C504">
      <w:numFmt w:val="bullet"/>
      <w:lvlText w:val="•"/>
      <w:lvlJc w:val="left"/>
      <w:pPr>
        <w:ind w:left="2670" w:hanging="360"/>
      </w:pPr>
      <w:rPr>
        <w:rFonts w:hint="default"/>
        <w:lang w:val="pt-PT" w:eastAsia="en-US" w:bidi="ar-SA"/>
      </w:rPr>
    </w:lvl>
    <w:lvl w:ilvl="4" w:tplc="B1C20EE6">
      <w:numFmt w:val="bullet"/>
      <w:lvlText w:val="•"/>
      <w:lvlJc w:val="left"/>
      <w:pPr>
        <w:ind w:left="3646" w:hanging="360"/>
      </w:pPr>
      <w:rPr>
        <w:rFonts w:hint="default"/>
        <w:lang w:val="pt-PT" w:eastAsia="en-US" w:bidi="ar-SA"/>
      </w:rPr>
    </w:lvl>
    <w:lvl w:ilvl="5" w:tplc="07CED770">
      <w:numFmt w:val="bullet"/>
      <w:lvlText w:val="•"/>
      <w:lvlJc w:val="left"/>
      <w:pPr>
        <w:ind w:left="4621" w:hanging="360"/>
      </w:pPr>
      <w:rPr>
        <w:rFonts w:hint="default"/>
        <w:lang w:val="pt-PT" w:eastAsia="en-US" w:bidi="ar-SA"/>
      </w:rPr>
    </w:lvl>
    <w:lvl w:ilvl="6" w:tplc="7A3AA08E">
      <w:numFmt w:val="bullet"/>
      <w:lvlText w:val="•"/>
      <w:lvlJc w:val="left"/>
      <w:pPr>
        <w:ind w:left="5596" w:hanging="360"/>
      </w:pPr>
      <w:rPr>
        <w:rFonts w:hint="default"/>
        <w:lang w:val="pt-PT" w:eastAsia="en-US" w:bidi="ar-SA"/>
      </w:rPr>
    </w:lvl>
    <w:lvl w:ilvl="7" w:tplc="F22AE75C">
      <w:numFmt w:val="bullet"/>
      <w:lvlText w:val="•"/>
      <w:lvlJc w:val="left"/>
      <w:pPr>
        <w:ind w:left="6572" w:hanging="360"/>
      </w:pPr>
      <w:rPr>
        <w:rFonts w:hint="default"/>
        <w:lang w:val="pt-PT" w:eastAsia="en-US" w:bidi="ar-SA"/>
      </w:rPr>
    </w:lvl>
    <w:lvl w:ilvl="8" w:tplc="4B42B450">
      <w:numFmt w:val="bullet"/>
      <w:lvlText w:val="•"/>
      <w:lvlJc w:val="left"/>
      <w:pPr>
        <w:ind w:left="7547" w:hanging="360"/>
      </w:pPr>
      <w:rPr>
        <w:rFonts w:hint="default"/>
        <w:lang w:val="pt-PT" w:eastAsia="en-US" w:bidi="ar-SA"/>
      </w:rPr>
    </w:lvl>
  </w:abstractNum>
  <w:abstractNum w:abstractNumId="14" w15:restartNumberingAfterBreak="0">
    <w:nsid w:val="6D285B8B"/>
    <w:multiLevelType w:val="multilevel"/>
    <w:tmpl w:val="3862803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8" w:hanging="1800"/>
      </w:pPr>
      <w:rPr>
        <w:rFonts w:hint="default"/>
      </w:rPr>
    </w:lvl>
  </w:abstractNum>
  <w:abstractNum w:abstractNumId="15" w15:restartNumberingAfterBreak="0">
    <w:nsid w:val="7A851568"/>
    <w:multiLevelType w:val="multilevel"/>
    <w:tmpl w:val="B400D61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7FC6367E"/>
    <w:multiLevelType w:val="hybridMultilevel"/>
    <w:tmpl w:val="3A8205DC"/>
    <w:lvl w:ilvl="0" w:tplc="FFFFFFFF">
      <w:start w:val="1"/>
      <w:numFmt w:val="decimal"/>
      <w:lvlText w:val="3.%1."/>
      <w:lvlJc w:val="left"/>
      <w:pPr>
        <w:ind w:left="143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6"/>
  </w:num>
  <w:num w:numId="4">
    <w:abstractNumId w:val="0"/>
  </w:num>
  <w:num w:numId="5">
    <w:abstractNumId w:val="5"/>
  </w:num>
  <w:num w:numId="6">
    <w:abstractNumId w:val="13"/>
  </w:num>
  <w:num w:numId="7">
    <w:abstractNumId w:val="7"/>
  </w:num>
  <w:num w:numId="8">
    <w:abstractNumId w:val="12"/>
  </w:num>
  <w:num w:numId="9">
    <w:abstractNumId w:val="2"/>
  </w:num>
  <w:num w:numId="10">
    <w:abstractNumId w:val="11"/>
  </w:num>
  <w:num w:numId="11">
    <w:abstractNumId w:val="10"/>
  </w:num>
  <w:num w:numId="12">
    <w:abstractNumId w:val="9"/>
  </w:num>
  <w:num w:numId="13">
    <w:abstractNumId w:val="16"/>
  </w:num>
  <w:num w:numId="14">
    <w:abstractNumId w:val="15"/>
  </w:num>
  <w:num w:numId="15">
    <w:abstractNumId w:val="3"/>
  </w:num>
  <w:num w:numId="16">
    <w:abstractNumId w:val="14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5702"/>
    <w:rsid w:val="00006ED5"/>
    <w:rsid w:val="00010595"/>
    <w:rsid w:val="00027D1D"/>
    <w:rsid w:val="000344BF"/>
    <w:rsid w:val="00041C6B"/>
    <w:rsid w:val="00051CF9"/>
    <w:rsid w:val="000553F2"/>
    <w:rsid w:val="0006216A"/>
    <w:rsid w:val="000715F8"/>
    <w:rsid w:val="000A2EBE"/>
    <w:rsid w:val="000A5AA1"/>
    <w:rsid w:val="000D3052"/>
    <w:rsid w:val="000F39DA"/>
    <w:rsid w:val="00103E9E"/>
    <w:rsid w:val="00111516"/>
    <w:rsid w:val="001178B9"/>
    <w:rsid w:val="00132B13"/>
    <w:rsid w:val="0015430B"/>
    <w:rsid w:val="00160B90"/>
    <w:rsid w:val="001654E0"/>
    <w:rsid w:val="0017538E"/>
    <w:rsid w:val="00190E99"/>
    <w:rsid w:val="001C7254"/>
    <w:rsid w:val="001E0B6B"/>
    <w:rsid w:val="001E5048"/>
    <w:rsid w:val="001F04F1"/>
    <w:rsid w:val="002135A1"/>
    <w:rsid w:val="00223CD7"/>
    <w:rsid w:val="00255130"/>
    <w:rsid w:val="0026735C"/>
    <w:rsid w:val="00273D4F"/>
    <w:rsid w:val="00284E58"/>
    <w:rsid w:val="00290D3F"/>
    <w:rsid w:val="0029370C"/>
    <w:rsid w:val="002A6565"/>
    <w:rsid w:val="002B5F09"/>
    <w:rsid w:val="002C0005"/>
    <w:rsid w:val="002C07B6"/>
    <w:rsid w:val="002C27AE"/>
    <w:rsid w:val="002D0CCE"/>
    <w:rsid w:val="002E2ED8"/>
    <w:rsid w:val="002E4045"/>
    <w:rsid w:val="00300168"/>
    <w:rsid w:val="003231BD"/>
    <w:rsid w:val="00334BA7"/>
    <w:rsid w:val="0034113D"/>
    <w:rsid w:val="00360649"/>
    <w:rsid w:val="00364FAA"/>
    <w:rsid w:val="0036794A"/>
    <w:rsid w:val="003B78F2"/>
    <w:rsid w:val="003C1855"/>
    <w:rsid w:val="003F02E2"/>
    <w:rsid w:val="00407480"/>
    <w:rsid w:val="00417F1C"/>
    <w:rsid w:val="00430E41"/>
    <w:rsid w:val="00436B85"/>
    <w:rsid w:val="0044329A"/>
    <w:rsid w:val="00454FFB"/>
    <w:rsid w:val="0047025A"/>
    <w:rsid w:val="00471747"/>
    <w:rsid w:val="00476C6F"/>
    <w:rsid w:val="00477FC9"/>
    <w:rsid w:val="004810CD"/>
    <w:rsid w:val="004A51A7"/>
    <w:rsid w:val="004B3502"/>
    <w:rsid w:val="004B45C7"/>
    <w:rsid w:val="004E4FC2"/>
    <w:rsid w:val="004F272A"/>
    <w:rsid w:val="005047F8"/>
    <w:rsid w:val="0050486D"/>
    <w:rsid w:val="00504C07"/>
    <w:rsid w:val="005210DD"/>
    <w:rsid w:val="005468D3"/>
    <w:rsid w:val="00553F5F"/>
    <w:rsid w:val="005617FB"/>
    <w:rsid w:val="00570909"/>
    <w:rsid w:val="00572E72"/>
    <w:rsid w:val="00577208"/>
    <w:rsid w:val="005B40AE"/>
    <w:rsid w:val="005C17E3"/>
    <w:rsid w:val="005C1960"/>
    <w:rsid w:val="005C6A2C"/>
    <w:rsid w:val="005D3FC4"/>
    <w:rsid w:val="005D4441"/>
    <w:rsid w:val="005E016A"/>
    <w:rsid w:val="005E0C65"/>
    <w:rsid w:val="005E24C6"/>
    <w:rsid w:val="005F421E"/>
    <w:rsid w:val="005F63B9"/>
    <w:rsid w:val="00604FD6"/>
    <w:rsid w:val="00615BD8"/>
    <w:rsid w:val="0063525C"/>
    <w:rsid w:val="00645213"/>
    <w:rsid w:val="006465C8"/>
    <w:rsid w:val="00662DB6"/>
    <w:rsid w:val="00681925"/>
    <w:rsid w:val="00683EE7"/>
    <w:rsid w:val="006863BE"/>
    <w:rsid w:val="006A7CF8"/>
    <w:rsid w:val="006B2D2E"/>
    <w:rsid w:val="006B335F"/>
    <w:rsid w:val="006B392E"/>
    <w:rsid w:val="006C5EA3"/>
    <w:rsid w:val="006E5702"/>
    <w:rsid w:val="006E5837"/>
    <w:rsid w:val="006E66D9"/>
    <w:rsid w:val="006E787A"/>
    <w:rsid w:val="00707DE7"/>
    <w:rsid w:val="007230E4"/>
    <w:rsid w:val="0074590B"/>
    <w:rsid w:val="00752E91"/>
    <w:rsid w:val="00753763"/>
    <w:rsid w:val="007A2AC8"/>
    <w:rsid w:val="007A5DB6"/>
    <w:rsid w:val="007A7DDA"/>
    <w:rsid w:val="007C5D2D"/>
    <w:rsid w:val="007E07E3"/>
    <w:rsid w:val="007E7A97"/>
    <w:rsid w:val="00803404"/>
    <w:rsid w:val="0081001F"/>
    <w:rsid w:val="008115F3"/>
    <w:rsid w:val="008273BC"/>
    <w:rsid w:val="00831DD2"/>
    <w:rsid w:val="00836CF2"/>
    <w:rsid w:val="00851E67"/>
    <w:rsid w:val="0085224E"/>
    <w:rsid w:val="00863027"/>
    <w:rsid w:val="00867D6D"/>
    <w:rsid w:val="00870F64"/>
    <w:rsid w:val="008712DC"/>
    <w:rsid w:val="0087578A"/>
    <w:rsid w:val="00875948"/>
    <w:rsid w:val="00890720"/>
    <w:rsid w:val="008A322D"/>
    <w:rsid w:val="008A46D2"/>
    <w:rsid w:val="008B3A6E"/>
    <w:rsid w:val="008C61F6"/>
    <w:rsid w:val="008C773F"/>
    <w:rsid w:val="008D2E0A"/>
    <w:rsid w:val="008F1278"/>
    <w:rsid w:val="008F14A0"/>
    <w:rsid w:val="008F4FED"/>
    <w:rsid w:val="00900040"/>
    <w:rsid w:val="009024A1"/>
    <w:rsid w:val="009029F6"/>
    <w:rsid w:val="009149E0"/>
    <w:rsid w:val="00926C72"/>
    <w:rsid w:val="0092736A"/>
    <w:rsid w:val="009474CC"/>
    <w:rsid w:val="009550E5"/>
    <w:rsid w:val="00977875"/>
    <w:rsid w:val="00985DB1"/>
    <w:rsid w:val="009866F7"/>
    <w:rsid w:val="00992FB0"/>
    <w:rsid w:val="009A0B60"/>
    <w:rsid w:val="009A5DD6"/>
    <w:rsid w:val="009C1672"/>
    <w:rsid w:val="009C793A"/>
    <w:rsid w:val="009D5B54"/>
    <w:rsid w:val="009E2BD5"/>
    <w:rsid w:val="009F4970"/>
    <w:rsid w:val="00A0775B"/>
    <w:rsid w:val="00A1080F"/>
    <w:rsid w:val="00A11869"/>
    <w:rsid w:val="00A17CC9"/>
    <w:rsid w:val="00A210E0"/>
    <w:rsid w:val="00A26F7D"/>
    <w:rsid w:val="00A34CDC"/>
    <w:rsid w:val="00A626CF"/>
    <w:rsid w:val="00A6581D"/>
    <w:rsid w:val="00A7201D"/>
    <w:rsid w:val="00A8299E"/>
    <w:rsid w:val="00A86C51"/>
    <w:rsid w:val="00A9079C"/>
    <w:rsid w:val="00A93D71"/>
    <w:rsid w:val="00AA51C4"/>
    <w:rsid w:val="00AA60FF"/>
    <w:rsid w:val="00AA7363"/>
    <w:rsid w:val="00AB246C"/>
    <w:rsid w:val="00AB313E"/>
    <w:rsid w:val="00AE0E97"/>
    <w:rsid w:val="00AF0CFC"/>
    <w:rsid w:val="00B07B8D"/>
    <w:rsid w:val="00B16153"/>
    <w:rsid w:val="00B2674D"/>
    <w:rsid w:val="00B325EF"/>
    <w:rsid w:val="00B43507"/>
    <w:rsid w:val="00B478AE"/>
    <w:rsid w:val="00B50E93"/>
    <w:rsid w:val="00B737D0"/>
    <w:rsid w:val="00B81C34"/>
    <w:rsid w:val="00B900A9"/>
    <w:rsid w:val="00B931A0"/>
    <w:rsid w:val="00B96444"/>
    <w:rsid w:val="00BA074B"/>
    <w:rsid w:val="00BA1A8B"/>
    <w:rsid w:val="00BB2B5A"/>
    <w:rsid w:val="00BB62AE"/>
    <w:rsid w:val="00BC7818"/>
    <w:rsid w:val="00BD4752"/>
    <w:rsid w:val="00BD64C6"/>
    <w:rsid w:val="00BE6633"/>
    <w:rsid w:val="00C40F68"/>
    <w:rsid w:val="00C41DBE"/>
    <w:rsid w:val="00C45DB4"/>
    <w:rsid w:val="00C56E99"/>
    <w:rsid w:val="00C62F63"/>
    <w:rsid w:val="00C642E7"/>
    <w:rsid w:val="00C80949"/>
    <w:rsid w:val="00C914AC"/>
    <w:rsid w:val="00C9701E"/>
    <w:rsid w:val="00CA246E"/>
    <w:rsid w:val="00CA68AD"/>
    <w:rsid w:val="00CB6BCF"/>
    <w:rsid w:val="00CC42B3"/>
    <w:rsid w:val="00CC75C9"/>
    <w:rsid w:val="00CD1047"/>
    <w:rsid w:val="00CD183F"/>
    <w:rsid w:val="00CE7A0E"/>
    <w:rsid w:val="00CF5114"/>
    <w:rsid w:val="00D04A13"/>
    <w:rsid w:val="00D1002C"/>
    <w:rsid w:val="00D2103C"/>
    <w:rsid w:val="00D23A10"/>
    <w:rsid w:val="00D33DB6"/>
    <w:rsid w:val="00D44DA6"/>
    <w:rsid w:val="00D473BE"/>
    <w:rsid w:val="00D5361B"/>
    <w:rsid w:val="00D57D60"/>
    <w:rsid w:val="00D672CF"/>
    <w:rsid w:val="00D76395"/>
    <w:rsid w:val="00D8287B"/>
    <w:rsid w:val="00D91304"/>
    <w:rsid w:val="00D93F48"/>
    <w:rsid w:val="00DA2044"/>
    <w:rsid w:val="00DB695A"/>
    <w:rsid w:val="00DE7705"/>
    <w:rsid w:val="00E01A40"/>
    <w:rsid w:val="00E247F5"/>
    <w:rsid w:val="00E319D8"/>
    <w:rsid w:val="00E57BB7"/>
    <w:rsid w:val="00E633B8"/>
    <w:rsid w:val="00E63C31"/>
    <w:rsid w:val="00E66E95"/>
    <w:rsid w:val="00E674CF"/>
    <w:rsid w:val="00E67B6A"/>
    <w:rsid w:val="00E73E73"/>
    <w:rsid w:val="00E84C87"/>
    <w:rsid w:val="00E867C5"/>
    <w:rsid w:val="00E93BEF"/>
    <w:rsid w:val="00E94B25"/>
    <w:rsid w:val="00EB60AA"/>
    <w:rsid w:val="00EB7AE7"/>
    <w:rsid w:val="00EC204E"/>
    <w:rsid w:val="00ED24C5"/>
    <w:rsid w:val="00EE1E89"/>
    <w:rsid w:val="00EE4DA5"/>
    <w:rsid w:val="00EE5691"/>
    <w:rsid w:val="00EF1D7E"/>
    <w:rsid w:val="00EF4914"/>
    <w:rsid w:val="00EF53B4"/>
    <w:rsid w:val="00F00F2D"/>
    <w:rsid w:val="00F06513"/>
    <w:rsid w:val="00F07B46"/>
    <w:rsid w:val="00F13329"/>
    <w:rsid w:val="00F13A14"/>
    <w:rsid w:val="00F14B1A"/>
    <w:rsid w:val="00F15A29"/>
    <w:rsid w:val="00F1797D"/>
    <w:rsid w:val="00F218D2"/>
    <w:rsid w:val="00F2588C"/>
    <w:rsid w:val="00F34A0E"/>
    <w:rsid w:val="00F547DD"/>
    <w:rsid w:val="00F60906"/>
    <w:rsid w:val="00F80EA9"/>
    <w:rsid w:val="00F82E10"/>
    <w:rsid w:val="00F92C94"/>
    <w:rsid w:val="00FA342E"/>
    <w:rsid w:val="00FA79DA"/>
    <w:rsid w:val="00FB23B8"/>
    <w:rsid w:val="00FB469D"/>
    <w:rsid w:val="00FB5E6F"/>
    <w:rsid w:val="00FC001E"/>
    <w:rsid w:val="00FC1B46"/>
    <w:rsid w:val="00FD4FA2"/>
    <w:rsid w:val="00FD6E22"/>
    <w:rsid w:val="00FE15A0"/>
    <w:rsid w:val="00FE1D1D"/>
    <w:rsid w:val="00FF2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97D45A"/>
  <w15:chartTrackingRefBased/>
  <w15:docId w15:val="{21586409-CDE5-446C-88C4-480730C3A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0EA9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  <w14:ligatures w14:val="none"/>
    </w:rPr>
  </w:style>
  <w:style w:type="paragraph" w:styleId="Ttulo1">
    <w:name w:val="heading 1"/>
    <w:basedOn w:val="Normal"/>
    <w:link w:val="Ttulo1Char"/>
    <w:uiPriority w:val="9"/>
    <w:qFormat/>
    <w:rsid w:val="00F80EA9"/>
    <w:pPr>
      <w:ind w:left="719" w:hanging="358"/>
      <w:outlineLvl w:val="0"/>
    </w:pPr>
    <w:rPr>
      <w:rFonts w:ascii="Arial" w:eastAsia="Arial" w:hAnsi="Arial" w:cs="Arial"/>
      <w:b/>
      <w:bCs/>
      <w:sz w:val="24"/>
      <w:szCs w:val="24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F80EA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6E5702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6E5702"/>
  </w:style>
  <w:style w:type="paragraph" w:styleId="Rodap">
    <w:name w:val="footer"/>
    <w:basedOn w:val="Normal"/>
    <w:link w:val="RodapChar"/>
    <w:uiPriority w:val="99"/>
    <w:unhideWhenUsed/>
    <w:rsid w:val="006E5702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6E5702"/>
  </w:style>
  <w:style w:type="paragraph" w:styleId="SemEspaamento">
    <w:name w:val="No Spacing"/>
    <w:uiPriority w:val="1"/>
    <w:qFormat/>
    <w:rsid w:val="006863BE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customStyle="1" w:styleId="Ttulo1Char">
    <w:name w:val="Título 1 Char"/>
    <w:basedOn w:val="Fontepargpadro"/>
    <w:link w:val="Ttulo1"/>
    <w:uiPriority w:val="9"/>
    <w:rsid w:val="00F80EA9"/>
    <w:rPr>
      <w:rFonts w:ascii="Arial" w:eastAsia="Arial" w:hAnsi="Arial" w:cs="Arial"/>
      <w:b/>
      <w:bCs/>
      <w:kern w:val="0"/>
      <w:sz w:val="24"/>
      <w:szCs w:val="24"/>
      <w:lang w:val="pt-PT"/>
      <w14:ligatures w14:val="none"/>
    </w:rPr>
  </w:style>
  <w:style w:type="paragraph" w:styleId="Corpodetexto">
    <w:name w:val="Body Text"/>
    <w:basedOn w:val="Normal"/>
    <w:link w:val="CorpodetextoChar"/>
    <w:uiPriority w:val="1"/>
    <w:qFormat/>
    <w:rsid w:val="00F80EA9"/>
    <w:pPr>
      <w:jc w:val="both"/>
    </w:pPr>
    <w:rPr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1"/>
    <w:rsid w:val="00F80EA9"/>
    <w:rPr>
      <w:rFonts w:ascii="Arial MT" w:eastAsia="Arial MT" w:hAnsi="Arial MT" w:cs="Arial MT"/>
      <w:kern w:val="0"/>
      <w:sz w:val="24"/>
      <w:szCs w:val="24"/>
      <w:lang w:val="pt-PT"/>
      <w14:ligatures w14:val="non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F80EA9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val="pt-PT"/>
      <w14:ligatures w14:val="none"/>
    </w:rPr>
  </w:style>
  <w:style w:type="paragraph" w:styleId="PargrafodaLista">
    <w:name w:val="List Paragraph"/>
    <w:basedOn w:val="Normal"/>
    <w:uiPriority w:val="1"/>
    <w:qFormat/>
    <w:rsid w:val="00F80EA9"/>
    <w:pPr>
      <w:ind w:left="721" w:hanging="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912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3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0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8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6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63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9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1A5579-EA12-48E0-B4A2-ECF037183D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168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Itabaiana Tv</dc:creator>
  <cp:keywords/>
  <dc:description/>
  <cp:lastModifiedBy>Home</cp:lastModifiedBy>
  <cp:revision>3</cp:revision>
  <cp:lastPrinted>2025-02-05T18:25:00Z</cp:lastPrinted>
  <dcterms:created xsi:type="dcterms:W3CDTF">2025-09-04T13:03:00Z</dcterms:created>
  <dcterms:modified xsi:type="dcterms:W3CDTF">2025-09-04T13:04:00Z</dcterms:modified>
</cp:coreProperties>
</file>